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9" w:rsidRDefault="00BE14E9">
      <w:r>
        <w:rPr>
          <w:noProof/>
          <w:lang w:eastAsia="ru-RU"/>
        </w:rPr>
        <w:drawing>
          <wp:inline distT="0" distB="0" distL="0" distR="0" wp14:anchorId="39B9E714" wp14:editId="15836140">
            <wp:extent cx="6120130" cy="3020833"/>
            <wp:effectExtent l="0" t="0" r="0" b="8255"/>
            <wp:docPr id="1" name="Рисунок 1" descr="ÐÐÐ­ Ð¿Ð¾ ÑÐ¸Ð¼Ð¸Ð¸ Ð² 2019 Ð³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Ð­ Ð¿Ð¾ ÑÐ¸Ð¼Ð¸Ð¸ Ð² 2019 Ð³Ð¾Ð´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E9" w:rsidRDefault="00BE14E9" w:rsidP="00BE14E9">
      <w:pPr>
        <w:pStyle w:val="a3"/>
        <w:jc w:val="center"/>
        <w:rPr>
          <w:rFonts w:ascii="Monotype Corsiva" w:hAnsi="Monotype Corsiva"/>
          <w:b/>
          <w:color w:val="0070C0"/>
          <w:sz w:val="52"/>
          <w:lang w:eastAsia="ru-RU"/>
        </w:rPr>
      </w:pPr>
      <w:r w:rsidRPr="00BE14E9">
        <w:rPr>
          <w:rFonts w:ascii="Monotype Corsiva" w:hAnsi="Monotype Corsiva"/>
          <w:b/>
          <w:color w:val="0070C0"/>
          <w:sz w:val="52"/>
          <w:lang w:eastAsia="ru-RU"/>
        </w:rPr>
        <w:t>ЕГЭ по химии в 2019 году</w:t>
      </w:r>
    </w:p>
    <w:p w:rsidR="00BE14E9" w:rsidRP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Всем выпускникам, планирующим сдавать в 2019 году ЕГЭ по химии, мы предлагаем ознакомиться с самыми свежими новостями и узнать, какие изменения возможны в </w:t>
      </w:r>
      <w:proofErr w:type="spellStart"/>
      <w:r w:rsidRPr="00BE14E9">
        <w:rPr>
          <w:rFonts w:ascii="Arial" w:hAnsi="Arial" w:cs="Arial"/>
          <w:color w:val="303030"/>
          <w:sz w:val="24"/>
        </w:rPr>
        <w:t>КИМах</w:t>
      </w:r>
      <w:proofErr w:type="spellEnd"/>
      <w:r w:rsidRPr="00BE14E9">
        <w:rPr>
          <w:rFonts w:ascii="Arial" w:hAnsi="Arial" w:cs="Arial"/>
          <w:color w:val="303030"/>
          <w:sz w:val="24"/>
        </w:rPr>
        <w:t xml:space="preserve"> нового сезона, какой будет структура билета, когда состоится экзамен (дата предварительной и основной сессии), а также как</w:t>
      </w:r>
      <w:r w:rsidRPr="00BE14E9">
        <w:rPr>
          <w:rFonts w:ascii="Arial" w:hAnsi="Arial" w:cs="Arial"/>
          <w:color w:val="303030"/>
          <w:sz w:val="24"/>
        </w:rPr>
        <w:t>ой должна быть подготовка 100-ба</w:t>
      </w:r>
      <w:r w:rsidRPr="00BE14E9">
        <w:rPr>
          <w:rFonts w:ascii="Arial" w:hAnsi="Arial" w:cs="Arial"/>
          <w:color w:val="303030"/>
          <w:sz w:val="24"/>
        </w:rPr>
        <w:t xml:space="preserve">льника.... </w:t>
      </w:r>
    </w:p>
    <w:p w:rsidR="00BE14E9" w:rsidRP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С каждым годом экзамен по химии в качестве третьего предмета ЕГЭ выбирают все большее количество выпускников. Результативность выполнения заданий тоже растет. Но, несмотря на повышение результатов 2018 года в сравнении с 2017, немногим более 20% экзаменуемых так и не смогли преодолеть минимальный проходной порог. Данный факт говорит о том, что подготовка к ЕГЭ должна быть систематичной и основательной, ведь химия – один из тех предметов, которые не терпят халатного отношения к теории. </w:t>
      </w:r>
    </w:p>
    <w:p w:rsidR="00BE14E9" w:rsidRDefault="00BE14E9" w:rsidP="00BE14E9">
      <w:pPr>
        <w:pStyle w:val="a3"/>
        <w:jc w:val="both"/>
        <w:rPr>
          <w:rFonts w:ascii="Helvetica" w:hAnsi="Helvetica" w:cs="Helvetica"/>
          <w:color w:val="3030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3552825" cy="2220516"/>
            <wp:effectExtent l="0" t="0" r="0" b="8890"/>
            <wp:wrapThrough wrapText="bothSides">
              <wp:wrapPolygon edited="0">
                <wp:start x="0" y="0"/>
                <wp:lineTo x="0" y="21501"/>
                <wp:lineTo x="21426" y="21501"/>
                <wp:lineTo x="21426" y="0"/>
                <wp:lineTo x="0" y="0"/>
              </wp:wrapPolygon>
            </wp:wrapThrough>
            <wp:docPr id="2" name="Рисунок 2" descr="ÐÐÐ­ Ð¿Ð¾ ÑÐ¸Ð¼Ð¸Ð¸ Ð½Ð¾Ð²Ð¾ÑÑÐ¸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Ð­ Ð¿Ð¾ ÑÐ¸Ð¼Ð¸Ð¸ Ð½Ð¾Ð²Ð¾ÑÑÐ¸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4E9" w:rsidRPr="00BE14E9" w:rsidRDefault="00BE14E9" w:rsidP="00BE14E9">
      <w:pPr>
        <w:pStyle w:val="a3"/>
        <w:jc w:val="center"/>
        <w:rPr>
          <w:rFonts w:ascii="Monotype Corsiva" w:hAnsi="Monotype Corsiva" w:cs="Arial"/>
          <w:b/>
          <w:color w:val="0070C0"/>
          <w:sz w:val="44"/>
        </w:rPr>
      </w:pPr>
      <w:r w:rsidRPr="00BE14E9">
        <w:rPr>
          <w:rFonts w:ascii="Monotype Corsiva" w:hAnsi="Monotype Corsiva" w:cs="Arial"/>
          <w:b/>
          <w:color w:val="0070C0"/>
          <w:sz w:val="44"/>
        </w:rPr>
        <w:t>Кому обязательно сдавать химию?</w:t>
      </w:r>
    </w:p>
    <w:p w:rsid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>Решение сдавать химию, как правило, принимают 11-тиклассники, уже определившиеся с будущей профессией или желаемым направлением будущей профессиональной деятельности. В 2019 году достойный результат теста на ЕГЭ по химии позволит побороться за бюджетные места на различных факультетах лучших ВУЗов России, выпускающих специалистов в таких отраслях, как: медицина; химия; агрономия; МЧС; легкая промышленность; инженерные специально</w:t>
      </w:r>
      <w:r>
        <w:rPr>
          <w:rFonts w:ascii="Arial" w:hAnsi="Arial" w:cs="Arial"/>
          <w:color w:val="303030"/>
          <w:sz w:val="24"/>
        </w:rPr>
        <w:t>сти (в сфере строительства).</w:t>
      </w:r>
    </w:p>
    <w:p w:rsid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>Дополнением к сертификату по химии в 2019 году чаще всего будет выступать результат ЕГЭ по русскому языку и</w:t>
      </w:r>
      <w:r>
        <w:rPr>
          <w:rFonts w:ascii="Arial" w:hAnsi="Arial" w:cs="Arial"/>
          <w:color w:val="303030"/>
          <w:sz w:val="24"/>
        </w:rPr>
        <w:t xml:space="preserve"> математике базового уровня.</w:t>
      </w:r>
      <w:r w:rsidRPr="00BE14E9">
        <w:t xml:space="preserve"> </w:t>
      </w:r>
      <w:r w:rsidRPr="00BE14E9">
        <w:rPr>
          <w:rFonts w:ascii="Arial" w:hAnsi="Arial" w:cs="Arial"/>
          <w:color w:val="303030"/>
          <w:sz w:val="24"/>
        </w:rPr>
        <w:t>Стоит заметить, что при правильной подготовке сдать химию на 95-100 баллов смогут не только выпускники специализированных химико-биологических классов. А и учащиеся общеобразовате</w:t>
      </w:r>
      <w:r>
        <w:rPr>
          <w:rFonts w:ascii="Arial" w:hAnsi="Arial" w:cs="Arial"/>
          <w:color w:val="303030"/>
          <w:sz w:val="24"/>
        </w:rPr>
        <w:t>льных учебных заведений.</w:t>
      </w:r>
    </w:p>
    <w:p w:rsidR="00BE14E9" w:rsidRPr="00BE14E9" w:rsidRDefault="00BE14E9" w:rsidP="00BE14E9">
      <w:pPr>
        <w:pStyle w:val="a3"/>
        <w:jc w:val="center"/>
        <w:rPr>
          <w:rFonts w:ascii="Monotype Corsiva" w:hAnsi="Monotype Corsiva" w:cs="Arial"/>
          <w:b/>
          <w:color w:val="0070C0"/>
          <w:sz w:val="44"/>
        </w:rPr>
      </w:pPr>
      <w:r w:rsidRPr="00BE14E9">
        <w:rPr>
          <w:rFonts w:ascii="Monotype Corsiva" w:hAnsi="Monotype Corsiva" w:cs="Arial"/>
          <w:b/>
          <w:noProof/>
          <w:color w:val="0070C0"/>
          <w:sz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58403F" wp14:editId="1FA58E66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324612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23" y="21499"/>
                <wp:lineTo x="21423" y="0"/>
                <wp:lineTo x="0" y="0"/>
              </wp:wrapPolygon>
            </wp:wrapThrough>
            <wp:docPr id="3" name="Рисунок 3" descr="ÐÑÐ´Ð° Ð¿ÑÐ¸ Ð¿Ð¾ÑÑÑÐ¿Ð»ÐµÐ½Ð¸Ð¸ Ð½Ð°Ð´Ð¾ ÐÐÐ­ Ð¿Ð¾ ÑÐ¸Ð¼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ÑÐ´Ð° Ð¿ÑÐ¸ Ð¿Ð¾ÑÑÑÐ¿Ð»ÐµÐ½Ð¸Ð¸ Ð½Ð°Ð´Ð¾ ÐÐÐ­ Ð¿Ð¾ ÑÐ¸Ð¼Ð¸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E9">
        <w:rPr>
          <w:rFonts w:ascii="Monotype Corsiva" w:hAnsi="Monotype Corsiva" w:cs="Arial"/>
          <w:b/>
          <w:color w:val="0070C0"/>
          <w:sz w:val="44"/>
        </w:rPr>
        <w:t>Даты проведения</w:t>
      </w:r>
    </w:p>
    <w:p w:rsid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Основным документом, регламентирующим проведение выпускных экзаменов для 11-тиклассников, является расписание ЕГЭ, предварительный проект этого документа утверждают в ноябре месяце. Согласно проекту, составленному ФИПИ для 2019 года, химию выпускники будут сдавать в такие дни: </w:t>
      </w:r>
    </w:p>
    <w:p w:rsid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14E9" w:rsidTr="00BE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14E9" w:rsidRPr="00BE14E9" w:rsidRDefault="00BE14E9" w:rsidP="00BE14E9">
            <w:pPr>
              <w:pStyle w:val="a3"/>
              <w:jc w:val="center"/>
              <w:rPr>
                <w:rFonts w:ascii="Arial" w:hAnsi="Arial" w:cs="Arial"/>
                <w:i/>
                <w:color w:val="303030"/>
                <w:sz w:val="24"/>
              </w:rPr>
            </w:pPr>
            <w:r w:rsidRPr="00BE14E9">
              <w:rPr>
                <w:rFonts w:ascii="Arial" w:hAnsi="Arial" w:cs="Arial"/>
                <w:i/>
                <w:color w:val="303030"/>
                <w:sz w:val="24"/>
              </w:rPr>
              <w:t>Период</w:t>
            </w:r>
          </w:p>
        </w:tc>
        <w:tc>
          <w:tcPr>
            <w:tcW w:w="3209" w:type="dxa"/>
          </w:tcPr>
          <w:p w:rsidR="00BE14E9" w:rsidRPr="00BE14E9" w:rsidRDefault="00BE14E9" w:rsidP="00BE14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  <w:sz w:val="24"/>
              </w:rPr>
            </w:pPr>
            <w:r w:rsidRPr="00BE14E9">
              <w:rPr>
                <w:rFonts w:ascii="Arial" w:hAnsi="Arial" w:cs="Arial"/>
                <w:i/>
                <w:color w:val="303030"/>
                <w:sz w:val="24"/>
              </w:rPr>
              <w:t>Основная дата</w:t>
            </w:r>
          </w:p>
        </w:tc>
        <w:tc>
          <w:tcPr>
            <w:tcW w:w="3210" w:type="dxa"/>
          </w:tcPr>
          <w:p w:rsidR="00BE14E9" w:rsidRPr="00BE14E9" w:rsidRDefault="00BE14E9" w:rsidP="00BE14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  <w:sz w:val="24"/>
              </w:rPr>
            </w:pPr>
            <w:r w:rsidRPr="00BE14E9">
              <w:rPr>
                <w:rFonts w:ascii="Arial" w:hAnsi="Arial" w:cs="Arial"/>
                <w:i/>
                <w:color w:val="303030"/>
                <w:sz w:val="24"/>
              </w:rPr>
              <w:t>Резервный день</w:t>
            </w:r>
          </w:p>
        </w:tc>
      </w:tr>
      <w:tr w:rsidR="00BE14E9" w:rsidTr="00BE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14E9" w:rsidRDefault="00BE14E9" w:rsidP="00BE14E9">
            <w:pPr>
              <w:pStyle w:val="a3"/>
              <w:jc w:val="center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Досрочный</w:t>
            </w:r>
          </w:p>
        </w:tc>
        <w:tc>
          <w:tcPr>
            <w:tcW w:w="3209" w:type="dxa"/>
          </w:tcPr>
          <w:p w:rsidR="00BE14E9" w:rsidRDefault="00BE14E9" w:rsidP="00BE14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25.03.19</w:t>
            </w:r>
          </w:p>
        </w:tc>
        <w:tc>
          <w:tcPr>
            <w:tcW w:w="3210" w:type="dxa"/>
          </w:tcPr>
          <w:p w:rsidR="00BE14E9" w:rsidRDefault="00BE14E9" w:rsidP="00BE14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05.04.19</w:t>
            </w:r>
          </w:p>
        </w:tc>
      </w:tr>
      <w:tr w:rsidR="00BE14E9" w:rsidTr="00BE1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14E9" w:rsidRDefault="00BE14E9" w:rsidP="00BE14E9">
            <w:pPr>
              <w:pStyle w:val="a3"/>
              <w:jc w:val="center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Основной</w:t>
            </w:r>
          </w:p>
        </w:tc>
        <w:tc>
          <w:tcPr>
            <w:tcW w:w="3209" w:type="dxa"/>
          </w:tcPr>
          <w:p w:rsidR="00BE14E9" w:rsidRDefault="00BE14E9" w:rsidP="00BE14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10.06.19</w:t>
            </w:r>
          </w:p>
        </w:tc>
        <w:tc>
          <w:tcPr>
            <w:tcW w:w="3210" w:type="dxa"/>
          </w:tcPr>
          <w:p w:rsidR="00BE14E9" w:rsidRDefault="00BE14E9" w:rsidP="00BE14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14E9">
              <w:rPr>
                <w:rFonts w:ascii="Arial" w:hAnsi="Arial" w:cs="Arial"/>
                <w:color w:val="303030"/>
                <w:sz w:val="24"/>
              </w:rPr>
              <w:t>26.06.19 и 01.07.19</w:t>
            </w:r>
          </w:p>
        </w:tc>
      </w:tr>
    </w:tbl>
    <w:p w:rsidR="00BE14E9" w:rsidRDefault="00BE14E9" w:rsidP="00BE14E9">
      <w:pPr>
        <w:pStyle w:val="a3"/>
        <w:ind w:firstLine="708"/>
        <w:jc w:val="center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В сентябре пересдать химию уже нельзя, так как на последнюю осеннюю пересдачу выносятся только обязательные предметы – математика и русский язык. </w:t>
      </w:r>
      <w:r w:rsidRPr="00BE14E9">
        <w:rPr>
          <w:rFonts w:ascii="Monotype Corsiva" w:hAnsi="Monotype Corsiva" w:cs="Arial"/>
          <w:b/>
          <w:color w:val="0070C0"/>
          <w:sz w:val="44"/>
        </w:rPr>
        <w:t>Нововведения 2019 года</w:t>
      </w:r>
    </w:p>
    <w:p w:rsidR="00BE14E9" w:rsidRDefault="00BE14E9" w:rsidP="00BE14E9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В ФИПИ сообщили, что изменения в </w:t>
      </w:r>
      <w:proofErr w:type="spellStart"/>
      <w:r w:rsidRPr="00BE14E9">
        <w:rPr>
          <w:rFonts w:ascii="Arial" w:hAnsi="Arial" w:cs="Arial"/>
          <w:color w:val="303030"/>
          <w:sz w:val="24"/>
        </w:rPr>
        <w:t>КИМах</w:t>
      </w:r>
      <w:proofErr w:type="spellEnd"/>
      <w:r w:rsidRPr="00BE14E9">
        <w:rPr>
          <w:rFonts w:ascii="Arial" w:hAnsi="Arial" w:cs="Arial"/>
          <w:color w:val="303030"/>
          <w:sz w:val="24"/>
        </w:rPr>
        <w:t xml:space="preserve"> 2019 года для ЕГЭ по предмету «химия» отсутствуют. Это значит, что для подготовки будут актуальны как рекомендации 2019 года, так и материалы, разработанные для ЕГЭ 2018 года. Неизменными останутся и основные параметры экзамена, такие как: </w:t>
      </w:r>
    </w:p>
    <w:p w:rsidR="00BE14E9" w:rsidRDefault="00BE14E9" w:rsidP="00BE258E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длительность – 210 мин (3,5 часа); </w:t>
      </w:r>
    </w:p>
    <w:p w:rsidR="00BE14E9" w:rsidRDefault="00BE14E9" w:rsidP="00BE258E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количество заданий – 35; </w:t>
      </w:r>
    </w:p>
    <w:p w:rsidR="00BE258E" w:rsidRDefault="00BE14E9" w:rsidP="00BE258E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к работе прилагаются разрешенные материалы: таблица Менделеева, таблица растворимости солей и кислот, а также электрохимический ряд напряжений металлов. </w:t>
      </w:r>
    </w:p>
    <w:p w:rsidR="00BE258E" w:rsidRPr="00BE258E" w:rsidRDefault="00BE14E9" w:rsidP="00BE258E">
      <w:pPr>
        <w:pStyle w:val="a3"/>
        <w:jc w:val="center"/>
        <w:rPr>
          <w:rFonts w:ascii="Monotype Corsiva" w:hAnsi="Monotype Corsiva" w:cs="Arial"/>
          <w:b/>
          <w:color w:val="0070C0"/>
          <w:sz w:val="44"/>
        </w:rPr>
      </w:pPr>
      <w:r w:rsidRPr="00BE258E">
        <w:rPr>
          <w:rFonts w:ascii="Monotype Corsiva" w:hAnsi="Monotype Corsiva" w:cs="Arial"/>
          <w:b/>
          <w:color w:val="0070C0"/>
          <w:sz w:val="44"/>
        </w:rPr>
        <w:t xml:space="preserve">Структура </w:t>
      </w:r>
      <w:proofErr w:type="spellStart"/>
      <w:r w:rsidRPr="00BE258E">
        <w:rPr>
          <w:rFonts w:ascii="Monotype Corsiva" w:hAnsi="Monotype Corsiva" w:cs="Arial"/>
          <w:b/>
          <w:color w:val="0070C0"/>
          <w:sz w:val="44"/>
        </w:rPr>
        <w:t>КИМов</w:t>
      </w:r>
      <w:proofErr w:type="spellEnd"/>
      <w:r w:rsidRPr="00BE258E">
        <w:rPr>
          <w:rFonts w:ascii="Monotype Corsiva" w:hAnsi="Monotype Corsiva" w:cs="Arial"/>
          <w:b/>
          <w:color w:val="0070C0"/>
          <w:sz w:val="44"/>
        </w:rPr>
        <w:t xml:space="preserve"> по </w:t>
      </w:r>
      <w:r w:rsidR="00BE258E" w:rsidRPr="00BE258E">
        <w:rPr>
          <w:rFonts w:ascii="Monotype Corsiva" w:hAnsi="Monotype Corsiva" w:cs="Arial"/>
          <w:b/>
          <w:color w:val="0070C0"/>
          <w:sz w:val="44"/>
        </w:rPr>
        <w:t>химии</w:t>
      </w:r>
    </w:p>
    <w:p w:rsidR="00BE258E" w:rsidRDefault="00BE14E9" w:rsidP="00BE258E">
      <w:pPr>
        <w:pStyle w:val="a3"/>
        <w:ind w:firstLine="708"/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Хотя кому-то может показаться, что химия предмет сравнительно легкий, подготовка к ЕГЭ 2019 года должна быть основательной, ведь на экзамен будут вынесены все темы, изучаемые в школьном курсе: </w:t>
      </w:r>
    </w:p>
    <w:p w:rsidR="00BE258E" w:rsidRDefault="00BE14E9" w:rsidP="00BE258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Теоретические основы химии. </w:t>
      </w:r>
    </w:p>
    <w:p w:rsidR="00BE258E" w:rsidRDefault="00BE14E9" w:rsidP="00BE258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Неорганическая химия. </w:t>
      </w:r>
    </w:p>
    <w:p w:rsidR="00BE258E" w:rsidRDefault="00BE14E9" w:rsidP="00BE258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Органическая химия. </w:t>
      </w:r>
    </w:p>
    <w:p w:rsidR="00BE258E" w:rsidRDefault="00BE14E9" w:rsidP="00BE258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03030"/>
          <w:sz w:val="24"/>
        </w:rPr>
      </w:pPr>
      <w:r w:rsidRPr="00BE14E9">
        <w:rPr>
          <w:rFonts w:ascii="Arial" w:hAnsi="Arial" w:cs="Arial"/>
          <w:color w:val="303030"/>
          <w:sz w:val="24"/>
        </w:rPr>
        <w:t xml:space="preserve">Методы познания в химии. </w:t>
      </w:r>
    </w:p>
    <w:p w:rsidR="00BE14E9" w:rsidRPr="00BE258E" w:rsidRDefault="00BE14E9" w:rsidP="00BE258E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70C0"/>
          <w:sz w:val="32"/>
          <w:lang w:eastAsia="ru-RU"/>
        </w:rPr>
      </w:pPr>
      <w:r w:rsidRPr="00BE14E9">
        <w:rPr>
          <w:rFonts w:ascii="Arial" w:hAnsi="Arial" w:cs="Arial"/>
          <w:color w:val="303030"/>
          <w:sz w:val="24"/>
        </w:rPr>
        <w:t xml:space="preserve">Химические </w:t>
      </w:r>
      <w:r w:rsidR="00BE258E">
        <w:rPr>
          <w:rFonts w:ascii="Arial" w:hAnsi="Arial" w:cs="Arial"/>
          <w:color w:val="303030"/>
          <w:sz w:val="24"/>
        </w:rPr>
        <w:t>формулы и уравнения реакции.</w:t>
      </w:r>
    </w:p>
    <w:p w:rsidR="00BE258E" w:rsidRDefault="00BE258E" w:rsidP="00BE258E">
      <w:pPr>
        <w:pStyle w:val="a3"/>
        <w:ind w:left="720"/>
        <w:jc w:val="both"/>
        <w:rPr>
          <w:rFonts w:ascii="Arial" w:hAnsi="Arial" w:cs="Arial"/>
          <w:color w:val="30303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01732B" wp14:editId="51ABF84F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809875" cy="1755775"/>
            <wp:effectExtent l="0" t="0" r="9525" b="0"/>
            <wp:wrapThrough wrapText="bothSides">
              <wp:wrapPolygon edited="0">
                <wp:start x="0" y="0"/>
                <wp:lineTo x="0" y="21327"/>
                <wp:lineTo x="21527" y="21327"/>
                <wp:lineTo x="21527" y="0"/>
                <wp:lineTo x="0" y="0"/>
              </wp:wrapPolygon>
            </wp:wrapThrough>
            <wp:docPr id="4" name="Рисунок 4" descr="Ð¡ÑÑÑÐºÑÑÑÐ° ÐÐÐÐ¾Ð² ÐÐÐ­ 2019 Ð¿Ð¾ ÑÐ¸Ð¼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ÑÑÐºÑÑÑÐ° ÐÐÐÐ¾Ð² ÐÐÐ­ 2019 Ð¿Ð¾ ÑÐ¸Ð¼Ð¸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51"/>
        <w:tblpPr w:leftFromText="180" w:rightFromText="180" w:vertAnchor="text" w:horzAnchor="margin" w:tblpXSpec="right" w:tblpY="467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1695"/>
      </w:tblGrid>
      <w:tr w:rsidR="00BE258E" w:rsidTr="00BE2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E258E" w:rsidRPr="00BE258E" w:rsidRDefault="00BE258E" w:rsidP="00BE258E">
            <w:pPr>
              <w:pStyle w:val="a3"/>
              <w:jc w:val="center"/>
              <w:rPr>
                <w:rFonts w:ascii="Arial" w:hAnsi="Arial" w:cs="Arial"/>
                <w:i/>
                <w:color w:val="303030"/>
                <w:sz w:val="24"/>
              </w:rPr>
            </w:pPr>
            <w:r w:rsidRPr="00BE258E">
              <w:rPr>
                <w:rFonts w:ascii="Arial" w:hAnsi="Arial" w:cs="Arial"/>
                <w:i/>
                <w:color w:val="303030"/>
                <w:sz w:val="24"/>
              </w:rPr>
              <w:t>Часть</w:t>
            </w:r>
          </w:p>
        </w:tc>
        <w:tc>
          <w:tcPr>
            <w:tcW w:w="1701" w:type="dxa"/>
          </w:tcPr>
          <w:p w:rsidR="00BE258E" w:rsidRPr="00BE258E" w:rsidRDefault="00BE258E" w:rsidP="00BE25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  <w:sz w:val="24"/>
              </w:rPr>
            </w:pPr>
            <w:r w:rsidRPr="00BE258E">
              <w:rPr>
                <w:rFonts w:ascii="Arial" w:hAnsi="Arial" w:cs="Arial"/>
                <w:i/>
                <w:color w:val="303030"/>
                <w:sz w:val="24"/>
              </w:rPr>
              <w:t>Тип ответа</w:t>
            </w:r>
          </w:p>
        </w:tc>
        <w:tc>
          <w:tcPr>
            <w:tcW w:w="1695" w:type="dxa"/>
          </w:tcPr>
          <w:p w:rsidR="00BE258E" w:rsidRPr="00BE258E" w:rsidRDefault="00BE258E" w:rsidP="00BE25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03030"/>
                <w:sz w:val="24"/>
              </w:rPr>
            </w:pPr>
            <w:r w:rsidRPr="00BE258E">
              <w:rPr>
                <w:rFonts w:ascii="Arial" w:hAnsi="Arial" w:cs="Arial"/>
                <w:i/>
                <w:color w:val="303030"/>
                <w:sz w:val="24"/>
              </w:rPr>
              <w:t>Кол-во заданий</w:t>
            </w:r>
          </w:p>
        </w:tc>
      </w:tr>
      <w:tr w:rsidR="00BE258E" w:rsidTr="00BE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E258E" w:rsidRDefault="00BE258E" w:rsidP="00BE258E">
            <w:pPr>
              <w:pStyle w:val="a3"/>
              <w:jc w:val="center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1 часть</w:t>
            </w:r>
          </w:p>
        </w:tc>
        <w:tc>
          <w:tcPr>
            <w:tcW w:w="1701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Краткий ответ</w:t>
            </w:r>
          </w:p>
        </w:tc>
        <w:tc>
          <w:tcPr>
            <w:tcW w:w="1695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29</w:t>
            </w:r>
          </w:p>
        </w:tc>
      </w:tr>
      <w:tr w:rsidR="00BE258E" w:rsidTr="00BE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E258E" w:rsidRDefault="00BE258E" w:rsidP="00BE258E">
            <w:pPr>
              <w:pStyle w:val="a3"/>
              <w:jc w:val="center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2 часть</w:t>
            </w:r>
          </w:p>
        </w:tc>
        <w:tc>
          <w:tcPr>
            <w:tcW w:w="1701" w:type="dxa"/>
          </w:tcPr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Развернутый ответ</w:t>
            </w:r>
          </w:p>
        </w:tc>
        <w:tc>
          <w:tcPr>
            <w:tcW w:w="1695" w:type="dxa"/>
          </w:tcPr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6</w:t>
            </w:r>
          </w:p>
        </w:tc>
      </w:tr>
      <w:tr w:rsidR="00BE258E" w:rsidTr="00BE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</w:tcPr>
          <w:p w:rsidR="00BE258E" w:rsidRDefault="00BE258E" w:rsidP="00BE258E">
            <w:pPr>
              <w:pStyle w:val="a3"/>
              <w:jc w:val="right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Всего</w:t>
            </w:r>
          </w:p>
        </w:tc>
        <w:tc>
          <w:tcPr>
            <w:tcW w:w="1695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03030"/>
                <w:sz w:val="24"/>
              </w:rPr>
            </w:pPr>
            <w:r w:rsidRPr="00BE258E">
              <w:rPr>
                <w:rFonts w:ascii="Arial" w:hAnsi="Arial" w:cs="Arial"/>
                <w:color w:val="303030"/>
                <w:sz w:val="24"/>
              </w:rPr>
              <w:t>35</w:t>
            </w:r>
          </w:p>
        </w:tc>
      </w:tr>
    </w:tbl>
    <w:p w:rsidR="00BE258E" w:rsidRP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  <w:r w:rsidRPr="00BE258E">
        <w:rPr>
          <w:rFonts w:ascii="Arial" w:hAnsi="Arial" w:cs="Arial"/>
          <w:color w:val="303030"/>
          <w:sz w:val="24"/>
        </w:rPr>
        <w:t xml:space="preserve">Задания будут разделены на 2 блока: </w:t>
      </w:r>
    </w:p>
    <w:p w:rsidR="00BE258E" w:rsidRP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</w:p>
    <w:p w:rsidR="00BE258E" w:rsidRP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</w:p>
    <w:p w:rsid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  <w:r w:rsidRPr="00BE258E">
        <w:rPr>
          <w:rFonts w:ascii="Arial" w:hAnsi="Arial" w:cs="Arial"/>
          <w:color w:val="303030"/>
          <w:sz w:val="24"/>
        </w:rPr>
        <w:t>Ответы на задания 1-й части необходимо будет нанести в специальный бланк</w:t>
      </w:r>
      <w:r w:rsidRPr="00BE258E">
        <w:rPr>
          <w:rFonts w:ascii="Arial" w:hAnsi="Arial" w:cs="Arial"/>
          <w:color w:val="303030"/>
          <w:sz w:val="24"/>
        </w:rPr>
        <w:t>.</w:t>
      </w:r>
    </w:p>
    <w:p w:rsid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</w:p>
    <w:p w:rsidR="00BE258E" w:rsidRDefault="00BE258E" w:rsidP="00BE258E">
      <w:pPr>
        <w:pStyle w:val="a3"/>
        <w:jc w:val="both"/>
        <w:rPr>
          <w:rFonts w:ascii="Arial" w:hAnsi="Arial" w:cs="Arial"/>
          <w:color w:val="303030"/>
          <w:sz w:val="24"/>
        </w:rPr>
      </w:pPr>
    </w:p>
    <w:p w:rsidR="00BE258E" w:rsidRPr="00BE258E" w:rsidRDefault="00BE258E" w:rsidP="00BE258E">
      <w:pPr>
        <w:pStyle w:val="a3"/>
        <w:jc w:val="both"/>
        <w:rPr>
          <w:rFonts w:ascii="Arial" w:hAnsi="Arial" w:cs="Arial"/>
          <w:b/>
          <w:color w:val="0070C0"/>
          <w:sz w:val="32"/>
          <w:lang w:eastAsia="ru-RU"/>
        </w:rPr>
      </w:pPr>
      <w:r w:rsidRPr="00BE258E">
        <w:rPr>
          <w:rFonts w:ascii="Arial" w:hAnsi="Arial" w:cs="Arial"/>
          <w:b/>
          <w:color w:val="0070C0"/>
          <w:sz w:val="96"/>
          <w:lang w:eastAsia="ru-RU"/>
        </w:rPr>
        <w:lastRenderedPageBreak/>
        <w:t>»</w:t>
      </w:r>
      <w:r>
        <w:rPr>
          <w:rFonts w:ascii="Arial" w:hAnsi="Arial" w:cs="Arial"/>
          <w:b/>
          <w:color w:val="0070C0"/>
          <w:sz w:val="36"/>
          <w:lang w:eastAsia="ru-RU"/>
        </w:rPr>
        <w:t xml:space="preserve"> </w:t>
      </w:r>
      <w:r w:rsidRPr="00BE258E">
        <w:rPr>
          <w:rFonts w:ascii="Arial" w:hAnsi="Arial" w:cs="Arial"/>
          <w:b/>
          <w:color w:val="0070C0"/>
          <w:sz w:val="32"/>
          <w:lang w:eastAsia="ru-RU"/>
        </w:rPr>
        <w:t>Важно! Обязательно ознакомьтесь с требованиями оформления работы. Первая часть подлежит электронной проверке, а это значит, что неправильно оформленные ответы могут быть не распознаны системой.</w:t>
      </w:r>
    </w:p>
    <w:p w:rsidR="00BE258E" w:rsidRDefault="00BE258E" w:rsidP="00BE258E">
      <w:pPr>
        <w:pStyle w:val="a3"/>
        <w:jc w:val="both"/>
        <w:rPr>
          <w:rFonts w:ascii="Arial" w:hAnsi="Arial" w:cs="Arial"/>
          <w:sz w:val="24"/>
        </w:rPr>
      </w:pPr>
    </w:p>
    <w:p w:rsidR="00BE258E" w:rsidRDefault="00BE258E" w:rsidP="00BE258E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BE258E">
        <w:rPr>
          <w:rFonts w:ascii="Arial" w:hAnsi="Arial" w:cs="Arial"/>
          <w:sz w:val="24"/>
        </w:rPr>
        <w:t xml:space="preserve">В билете выпускникам встретятся задания разных уровней. Их количественное распределение будет следующим.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258E" w:rsidTr="00BE2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258E" w:rsidRPr="00BE258E" w:rsidRDefault="00BE258E" w:rsidP="00BE258E">
            <w:pPr>
              <w:pStyle w:val="a3"/>
              <w:jc w:val="center"/>
              <w:rPr>
                <w:rFonts w:ascii="Arial" w:hAnsi="Arial" w:cs="Arial"/>
                <w:i/>
                <w:color w:val="auto"/>
                <w:sz w:val="24"/>
              </w:rPr>
            </w:pPr>
            <w:r w:rsidRPr="00BE258E">
              <w:rPr>
                <w:rFonts w:ascii="Arial" w:hAnsi="Arial" w:cs="Arial"/>
                <w:i/>
                <w:color w:val="auto"/>
                <w:sz w:val="24"/>
              </w:rPr>
              <w:t>Уровень</w:t>
            </w:r>
          </w:p>
        </w:tc>
        <w:tc>
          <w:tcPr>
            <w:tcW w:w="3209" w:type="dxa"/>
          </w:tcPr>
          <w:p w:rsidR="00BE258E" w:rsidRPr="00BE258E" w:rsidRDefault="00BE258E" w:rsidP="00BE25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4"/>
              </w:rPr>
            </w:pPr>
            <w:r w:rsidRPr="00BE258E">
              <w:rPr>
                <w:rFonts w:ascii="Arial" w:hAnsi="Arial" w:cs="Arial"/>
                <w:i/>
                <w:color w:val="auto"/>
                <w:sz w:val="24"/>
              </w:rPr>
              <w:t>Количест</w:t>
            </w:r>
            <w:r w:rsidRPr="00BE258E">
              <w:rPr>
                <w:rFonts w:ascii="Arial" w:hAnsi="Arial" w:cs="Arial"/>
                <w:i/>
                <w:color w:val="auto"/>
                <w:sz w:val="24"/>
              </w:rPr>
              <w:t>во</w:t>
            </w:r>
          </w:p>
        </w:tc>
        <w:tc>
          <w:tcPr>
            <w:tcW w:w="3210" w:type="dxa"/>
          </w:tcPr>
          <w:p w:rsidR="00BE258E" w:rsidRPr="00BE258E" w:rsidRDefault="00BE258E" w:rsidP="00BE258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4"/>
              </w:rPr>
            </w:pPr>
            <w:r w:rsidRPr="00BE258E">
              <w:rPr>
                <w:rFonts w:ascii="Arial" w:hAnsi="Arial" w:cs="Arial"/>
                <w:i/>
                <w:color w:val="auto"/>
                <w:sz w:val="24"/>
              </w:rPr>
              <w:t>Рекомендуемое время на каждый вопрос</w:t>
            </w:r>
          </w:p>
        </w:tc>
      </w:tr>
      <w:tr w:rsidR="00BE258E" w:rsidTr="00BE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258E" w:rsidRDefault="00BE258E" w:rsidP="00BE258E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Базовый</w:t>
            </w:r>
          </w:p>
        </w:tc>
        <w:tc>
          <w:tcPr>
            <w:tcW w:w="3209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210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2-3 мин</w:t>
            </w:r>
          </w:p>
        </w:tc>
      </w:tr>
      <w:tr w:rsidR="00BE258E" w:rsidTr="00BE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258E" w:rsidRDefault="00BE258E" w:rsidP="00BE258E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Повышенный</w:t>
            </w:r>
          </w:p>
        </w:tc>
        <w:tc>
          <w:tcPr>
            <w:tcW w:w="3209" w:type="dxa"/>
          </w:tcPr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10" w:type="dxa"/>
          </w:tcPr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E258E">
              <w:rPr>
                <w:rFonts w:ascii="Arial" w:hAnsi="Arial" w:cs="Arial"/>
                <w:sz w:val="24"/>
              </w:rPr>
              <w:t>5-7 мин</w:t>
            </w:r>
          </w:p>
        </w:tc>
      </w:tr>
      <w:tr w:rsidR="00BE258E" w:rsidTr="00BE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258E" w:rsidRDefault="00BE258E" w:rsidP="00BE258E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Высокий</w:t>
            </w:r>
          </w:p>
        </w:tc>
        <w:tc>
          <w:tcPr>
            <w:tcW w:w="3209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10" w:type="dxa"/>
          </w:tcPr>
          <w:p w:rsidR="00BE258E" w:rsidRDefault="00BE258E" w:rsidP="00BE258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10-15 мин</w:t>
            </w:r>
          </w:p>
        </w:tc>
      </w:tr>
      <w:tr w:rsidR="00BE258E" w:rsidTr="00BE2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258E" w:rsidRDefault="00BE258E" w:rsidP="00BE258E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3209" w:type="dxa"/>
          </w:tcPr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210" w:type="dxa"/>
          </w:tcPr>
          <w:p w:rsidR="00BE258E" w:rsidRPr="00BE258E" w:rsidRDefault="00BE258E" w:rsidP="00BE258E">
            <w:pPr>
              <w:pStyle w:val="a3"/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—</w:t>
            </w:r>
          </w:p>
          <w:p w:rsidR="00BE258E" w:rsidRDefault="00BE258E" w:rsidP="00BE258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BE258E" w:rsidRDefault="00BE258E" w:rsidP="00BE258E">
      <w:pPr>
        <w:pStyle w:val="a3"/>
        <w:jc w:val="both"/>
        <w:rPr>
          <w:rFonts w:ascii="Arial" w:hAnsi="Arial" w:cs="Arial"/>
          <w:sz w:val="24"/>
        </w:rPr>
      </w:pPr>
    </w:p>
    <w:p w:rsidR="00853164" w:rsidRPr="00853164" w:rsidRDefault="00853164" w:rsidP="00853164">
      <w:pPr>
        <w:pStyle w:val="a3"/>
        <w:jc w:val="center"/>
        <w:rPr>
          <w:rFonts w:ascii="Monotype Corsiva" w:hAnsi="Monotype Corsiva" w:cs="Arial"/>
          <w:b/>
          <w:i/>
          <w:color w:val="0070C0"/>
          <w:sz w:val="44"/>
        </w:rPr>
      </w:pPr>
      <w:r>
        <w:rPr>
          <w:rFonts w:ascii="Monotype Corsiva" w:hAnsi="Monotype Corsiva" w:cs="Arial"/>
          <w:b/>
          <w:i/>
          <w:color w:val="0070C0"/>
          <w:sz w:val="44"/>
        </w:rPr>
        <w:t xml:space="preserve">Оценивание работ ЕГЭ </w:t>
      </w:r>
      <w:r w:rsidRPr="00853164">
        <w:rPr>
          <w:rFonts w:ascii="Monotype Corsiva" w:hAnsi="Monotype Corsiva" w:cs="Arial"/>
          <w:b/>
          <w:i/>
          <w:color w:val="0070C0"/>
          <w:sz w:val="44"/>
        </w:rPr>
        <w:t>по химии</w:t>
      </w:r>
    </w:p>
    <w:p w:rsidR="00BE258E" w:rsidRDefault="00853164" w:rsidP="00853164">
      <w:pPr>
        <w:pStyle w:val="a3"/>
        <w:jc w:val="both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B3E408" wp14:editId="723FD8A6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301752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09" y="21382"/>
                <wp:lineTo x="21409" y="0"/>
                <wp:lineTo x="0" y="0"/>
              </wp:wrapPolygon>
            </wp:wrapThrough>
            <wp:docPr id="5" name="Рисунок 5" descr="ÐÐÐ­ 2019 Ð³Ð¾Ð´Ð° Ð¿Ð¾ ÑÐ¸Ð¼Ð¸Ð¸ Ð½Ð¾Ð²Ð¾ÑÑÐ¸ Ð¸Ð·Ð¼ÐµÐ½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ÐÐ­ 2019 Ð³Ð¾Ð´Ð° Ð¿Ð¾ ÑÐ¸Ð¼Ð¸Ð¸ Ð½Ð¾Ð²Ð¾ÑÑÐ¸ Ð¸Ð·Ð¼ÐµÐ½Ðµ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E258E">
        <w:rPr>
          <w:rFonts w:ascii="Arial" w:hAnsi="Arial" w:cs="Arial"/>
          <w:b/>
          <w:color w:val="0070C0"/>
          <w:sz w:val="96"/>
          <w:lang w:eastAsia="ru-RU"/>
        </w:rPr>
        <w:t>»</w:t>
      </w:r>
      <w:r w:rsidRPr="00853164">
        <w:rPr>
          <w:rFonts w:ascii="Arial" w:hAnsi="Arial" w:cs="Arial"/>
          <w:b/>
          <w:color w:val="0070C0"/>
          <w:sz w:val="32"/>
        </w:rPr>
        <w:t>Правильно</w:t>
      </w:r>
      <w:proofErr w:type="gramEnd"/>
      <w:r w:rsidRPr="00853164">
        <w:rPr>
          <w:rFonts w:ascii="Arial" w:hAnsi="Arial" w:cs="Arial"/>
          <w:b/>
          <w:color w:val="0070C0"/>
          <w:sz w:val="32"/>
        </w:rPr>
        <w:t xml:space="preserve"> ответив на все 35 вопросов, в 2019 году экзаменуемые могут набрать максимум 60 первичных баллов, что будет гарантировать 100-бальный сертификат по предмету «химия»</w:t>
      </w:r>
      <w:r>
        <w:rPr>
          <w:rFonts w:ascii="Arial" w:hAnsi="Arial" w:cs="Arial"/>
          <w:b/>
          <w:color w:val="0070C0"/>
          <w:sz w:val="32"/>
        </w:rPr>
        <w:t>.</w:t>
      </w:r>
    </w:p>
    <w:p w:rsidR="00853164" w:rsidRDefault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При проверке развернутых ответов эксперты будут обращать внимание не только на правильность конечного результата, а и на ход решения задачи. В критериях оценивания есть ряд промежуточных тестов, что позволяет получить определенный бал за решение задания, в случае если ход решения на определенном этапе был правильным, но конечный результат не сошелся с ожидаемым ответом из-за допущенной в расчетах ошибки. </w:t>
      </w:r>
    </w:p>
    <w:p w:rsidR="00853164" w:rsidRDefault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Выставленные экспертами первичные баллы (от 0 до 60) переводят в тестовые (от 0 до 100), для которых неформально существует таблица соответствия школьной оценке.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53164" w:rsidTr="0085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3164" w:rsidRPr="00853164" w:rsidRDefault="00853164" w:rsidP="00853164">
            <w:pPr>
              <w:pStyle w:val="a3"/>
              <w:jc w:val="center"/>
              <w:rPr>
                <w:rFonts w:ascii="Arial" w:hAnsi="Arial" w:cs="Arial"/>
                <w:i/>
                <w:color w:val="auto"/>
                <w:sz w:val="24"/>
              </w:rPr>
            </w:pPr>
            <w:r w:rsidRPr="00853164">
              <w:rPr>
                <w:rFonts w:ascii="Arial" w:hAnsi="Arial" w:cs="Arial"/>
                <w:i/>
                <w:color w:val="auto"/>
                <w:sz w:val="24"/>
              </w:rPr>
              <w:t>Оценка</w:t>
            </w:r>
          </w:p>
        </w:tc>
        <w:tc>
          <w:tcPr>
            <w:tcW w:w="2268" w:type="dxa"/>
          </w:tcPr>
          <w:p w:rsidR="00853164" w:rsidRPr="00853164" w:rsidRDefault="00853164" w:rsidP="0085316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4"/>
              </w:rPr>
            </w:pPr>
            <w:r w:rsidRPr="00853164">
              <w:rPr>
                <w:rFonts w:ascii="Arial" w:hAnsi="Arial" w:cs="Arial"/>
                <w:i/>
                <w:color w:val="auto"/>
                <w:sz w:val="24"/>
              </w:rPr>
              <w:t>Баллы</w:t>
            </w:r>
          </w:p>
        </w:tc>
      </w:tr>
      <w:tr w:rsidR="00853164" w:rsidTr="0085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3164" w:rsidRDefault="00853164" w:rsidP="0085316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68" w:type="dxa"/>
          </w:tcPr>
          <w:p w:rsidR="00853164" w:rsidRDefault="00853164" w:rsidP="0085316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73 и более</w:t>
            </w:r>
          </w:p>
        </w:tc>
      </w:tr>
      <w:tr w:rsidR="00853164" w:rsidTr="0085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3164" w:rsidRDefault="00853164" w:rsidP="0085316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68" w:type="dxa"/>
          </w:tcPr>
          <w:p w:rsidR="00853164" w:rsidRDefault="00853164" w:rsidP="0085316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56–72</w:t>
            </w:r>
          </w:p>
        </w:tc>
      </w:tr>
      <w:tr w:rsidR="00853164" w:rsidTr="0085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3164" w:rsidRDefault="00853164" w:rsidP="0085316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8" w:type="dxa"/>
          </w:tcPr>
          <w:p w:rsidR="00853164" w:rsidRDefault="00853164" w:rsidP="0085316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36–55</w:t>
            </w:r>
          </w:p>
        </w:tc>
      </w:tr>
      <w:tr w:rsidR="00853164" w:rsidTr="0085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53164" w:rsidRDefault="00853164" w:rsidP="00853164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2 (не сдал)</w:t>
            </w:r>
          </w:p>
        </w:tc>
        <w:tc>
          <w:tcPr>
            <w:tcW w:w="2268" w:type="dxa"/>
          </w:tcPr>
          <w:p w:rsidR="00853164" w:rsidRDefault="00853164" w:rsidP="0085316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53164">
              <w:rPr>
                <w:rFonts w:ascii="Arial" w:hAnsi="Arial" w:cs="Arial"/>
                <w:sz w:val="24"/>
              </w:rPr>
              <w:t>0–35</w:t>
            </w:r>
          </w:p>
        </w:tc>
      </w:tr>
    </w:tbl>
    <w:p w:rsidR="00853164" w:rsidRDefault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Таким образом, результат в 36 тестовых баллов уже дает право на получение аттестата. Но, претендовать на бюджетное место в ВУЗе он не позволит. </w:t>
      </w:r>
    </w:p>
    <w:p w:rsidR="00853164" w:rsidRDefault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Проходной балл для университетов среднего уровня в 2018 году был на уровне 65 баллов, тогда как для поступления в высоко котируемые ВУЗы страны необходимо было набрать не менее 95 баллов на ГЕЭ по химии, математике и русскому языку. </w:t>
      </w:r>
    </w:p>
    <w:p w:rsidR="00853164" w:rsidRDefault="00853164" w:rsidP="00853164">
      <w:pPr>
        <w:pStyle w:val="a3"/>
        <w:jc w:val="both"/>
        <w:rPr>
          <w:rFonts w:ascii="Arial" w:hAnsi="Arial" w:cs="Arial"/>
          <w:sz w:val="24"/>
        </w:rPr>
      </w:pPr>
    </w:p>
    <w:p w:rsidR="00853164" w:rsidRPr="00853164" w:rsidRDefault="00853164" w:rsidP="00853164">
      <w:pPr>
        <w:pStyle w:val="a3"/>
        <w:jc w:val="center"/>
        <w:rPr>
          <w:rFonts w:ascii="Monotype Corsiva" w:hAnsi="Monotype Corsiva" w:cs="Arial"/>
          <w:b/>
          <w:i/>
          <w:color w:val="0070C0"/>
          <w:sz w:val="44"/>
        </w:rPr>
      </w:pPr>
      <w:r w:rsidRPr="00853164">
        <w:rPr>
          <w:rFonts w:ascii="Monotype Corsiva" w:hAnsi="Monotype Corsiva" w:cs="Arial"/>
          <w:b/>
          <w:i/>
          <w:color w:val="0070C0"/>
          <w:sz w:val="44"/>
        </w:rPr>
        <w:lastRenderedPageBreak/>
        <w:t>Секреты подготовки</w:t>
      </w:r>
    </w:p>
    <w:p w:rsidR="00853164" w:rsidRDefault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Идеальный вариант – это когда ученик задолго до начала 2019 года знал, в каком направлении будет продолжать обучение, а подготовка к ЕГЭ по химии велась систематически на протяжении последних 2-3 лет обучения в школе. Но, так получается далеко не всегда. Что делать, если решение о поступлении, к примеру, в медицинский ВУЗ было принято не так давно, и времени на подготовку осталось совсем немного. Опытные учителя утверждают, что подготовиться к сдаче экзамена можно и за год, но при наличии таких важных условий, как: </w:t>
      </w:r>
    </w:p>
    <w:p w:rsidR="00853164" w:rsidRDefault="00853164" w:rsidP="0085316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реальное желание учиться со стороны выпускника; </w:t>
      </w:r>
    </w:p>
    <w:p w:rsidR="00853164" w:rsidRDefault="00853164" w:rsidP="0085316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наличие базовых знаний по предмету; </w:t>
      </w:r>
    </w:p>
    <w:p w:rsidR="00BE258E" w:rsidRDefault="00853164" w:rsidP="0085316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>профессионализм репетитора, умеющего разрабатывать индивидуальные планы с учетом индивиду</w:t>
      </w:r>
      <w:r>
        <w:rPr>
          <w:rFonts w:ascii="Arial" w:hAnsi="Arial" w:cs="Arial"/>
          <w:sz w:val="24"/>
        </w:rPr>
        <w:t>альных особенностей ученика.</w:t>
      </w:r>
    </w:p>
    <w:p w:rsidR="00853164" w:rsidRDefault="00853164" w:rsidP="00853164">
      <w:pPr>
        <w:pStyle w:val="a3"/>
        <w:ind w:left="720" w:firstLine="69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5DFCBA" wp14:editId="4BB53D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8892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93" y="21482"/>
                <wp:lineTo x="21393" y="0"/>
                <wp:lineTo x="0" y="0"/>
              </wp:wrapPolygon>
            </wp:wrapThrough>
            <wp:docPr id="6" name="Рисунок 6" descr="ÐÐ°Ðº ÑÐ´Ð°ÑÑ Ð½Ð° 100 Ð±Ð°Ð»Ð»Ð¾Ð² ÐÐÐ­ Ð¿Ð¾ ÑÐ¸Ð¼Ð¸Ð¸ Ð² 2019 Ð³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ÑÐ´Ð°ÑÑ Ð½Ð° 100 Ð±Ð°Ð»Ð»Ð¾Ð² ÐÐÐ­ Ð¿Ð¾ ÑÐ¸Ð¼Ð¸Ð¸ Ð² 2019 Ð³Ð¾Ð´Ñ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64">
        <w:rPr>
          <w:rFonts w:ascii="Arial" w:hAnsi="Arial" w:cs="Arial"/>
          <w:sz w:val="24"/>
        </w:rPr>
        <w:t xml:space="preserve">Если же вы – ученик </w:t>
      </w:r>
      <w:r>
        <w:rPr>
          <w:rFonts w:ascii="Arial" w:hAnsi="Arial" w:cs="Arial"/>
          <w:sz w:val="24"/>
        </w:rPr>
        <w:t>профильн</w:t>
      </w:r>
      <w:r w:rsidRPr="00853164">
        <w:rPr>
          <w:rFonts w:ascii="Arial" w:hAnsi="Arial" w:cs="Arial"/>
          <w:sz w:val="24"/>
        </w:rPr>
        <w:t xml:space="preserve">ого класса, у которого на протяжении всего периода обучения не возникало проблем с таким предметом, как «химия», можете попробовать самоподготовку к ЕГЭ 2019 год, ознакомившись с тем, какие изменения произошли в </w:t>
      </w:r>
      <w:proofErr w:type="spellStart"/>
      <w:r w:rsidRPr="00853164">
        <w:rPr>
          <w:rFonts w:ascii="Arial" w:hAnsi="Arial" w:cs="Arial"/>
          <w:sz w:val="24"/>
        </w:rPr>
        <w:t>КИМах</w:t>
      </w:r>
      <w:proofErr w:type="spellEnd"/>
      <w:r w:rsidRPr="00853164">
        <w:rPr>
          <w:rFonts w:ascii="Arial" w:hAnsi="Arial" w:cs="Arial"/>
          <w:sz w:val="24"/>
        </w:rPr>
        <w:t xml:space="preserve"> в прошлом году и какие ошибки чаще всего допускают экзамену</w:t>
      </w:r>
      <w:r>
        <w:rPr>
          <w:rFonts w:ascii="Arial" w:hAnsi="Arial" w:cs="Arial"/>
          <w:sz w:val="24"/>
        </w:rPr>
        <w:t>емые при выполнении заданий.</w:t>
      </w:r>
      <w:r>
        <w:rPr>
          <w:noProof/>
          <w:lang w:eastAsia="ru-RU"/>
        </w:rPr>
        <w:t xml:space="preserve"> </w:t>
      </w:r>
    </w:p>
    <w:p w:rsidR="00853164" w:rsidRDefault="00853164" w:rsidP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Поскольку многие 11-тиклассники, выбравшие для себя химико-биологическое направление, уделяют недостаточное внимание математике, зачастую в работах ЕГЭ встречаются ошибки в расчетах. Как этого избежать? </w:t>
      </w:r>
    </w:p>
    <w:p w:rsidR="00853164" w:rsidRDefault="00853164" w:rsidP="0085316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Практикуйтесь в решении химических задач по формулам. </w:t>
      </w:r>
    </w:p>
    <w:p w:rsidR="00853164" w:rsidRDefault="00853164" w:rsidP="0085316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Подтяните математику. </w:t>
      </w:r>
    </w:p>
    <w:p w:rsidR="00853164" w:rsidRDefault="00853164" w:rsidP="0085316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Используйте непрограммируемый калькулятор. </w:t>
      </w:r>
    </w:p>
    <w:p w:rsidR="008509E7" w:rsidRDefault="00853164" w:rsidP="00853164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853164">
        <w:rPr>
          <w:rFonts w:ascii="Arial" w:hAnsi="Arial" w:cs="Arial"/>
          <w:sz w:val="24"/>
        </w:rPr>
        <w:t xml:space="preserve">Поскольку калькулятор с базовым набором функций можно будет взять с собой на экзамен (если данная норма не будет отменена в 2019 году), стоит наловчиться использовать его при решении химических задач. Хорошо, если это </w:t>
      </w:r>
      <w:r w:rsidR="008509E7" w:rsidRPr="00853164">
        <w:rPr>
          <w:rFonts w:ascii="Arial" w:hAnsi="Arial" w:cs="Arial"/>
          <w:sz w:val="24"/>
        </w:rPr>
        <w:t>будет,</w:t>
      </w:r>
      <w:r w:rsidRPr="00853164">
        <w:rPr>
          <w:rFonts w:ascii="Arial" w:hAnsi="Arial" w:cs="Arial"/>
          <w:sz w:val="24"/>
        </w:rPr>
        <w:t xml:space="preserve"> то же устройство, с которым вы будите работать на этапе подготовки к ЕГЭ. Секрет успеха в изучении химии прост – освоение теории и парал</w:t>
      </w:r>
      <w:bookmarkStart w:id="0" w:name="_GoBack"/>
      <w:bookmarkEnd w:id="0"/>
      <w:r w:rsidRPr="00853164">
        <w:rPr>
          <w:rFonts w:ascii="Arial" w:hAnsi="Arial" w:cs="Arial"/>
          <w:sz w:val="24"/>
        </w:rPr>
        <w:t>лельная наработка навыков решения прикладных задач. Поэтапно прорабатывая все темы школьного курса, заведите блокнот и записывайте основные понятия и формулы, которые будут необходимы в практиче</w:t>
      </w:r>
      <w:r w:rsidR="008509E7">
        <w:rPr>
          <w:rFonts w:ascii="Arial" w:hAnsi="Arial" w:cs="Arial"/>
          <w:sz w:val="24"/>
        </w:rPr>
        <w:t>ской части.</w:t>
      </w:r>
    </w:p>
    <w:p w:rsidR="008509E7" w:rsidRDefault="008509E7" w:rsidP="008509E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8E2C2F" wp14:editId="3242003C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5769923" cy="2847975"/>
            <wp:effectExtent l="0" t="0" r="2540" b="0"/>
            <wp:wrapNone/>
            <wp:docPr id="7" name="Рисунок 7" descr="ÐÐÐ­ Ð¿Ð¾ ÑÐ¸Ð¼Ð¸Ð¸ Ð² 2019 Ð³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Ð­ Ð¿Ð¾ ÑÐ¸Ð¼Ð¸Ð¸ Ð² 2019 Ð³Ð¾Ð´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2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64" w:rsidRPr="008509E7" w:rsidRDefault="00853164" w:rsidP="008509E7"/>
    <w:sectPr w:rsidR="00853164" w:rsidRPr="008509E7" w:rsidSect="00BE14E9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2D7E"/>
    <w:multiLevelType w:val="hybridMultilevel"/>
    <w:tmpl w:val="DB560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16DD"/>
    <w:multiLevelType w:val="hybridMultilevel"/>
    <w:tmpl w:val="76700E12"/>
    <w:lvl w:ilvl="0" w:tplc="2222D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A0F"/>
    <w:multiLevelType w:val="hybridMultilevel"/>
    <w:tmpl w:val="818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47A"/>
    <w:multiLevelType w:val="hybridMultilevel"/>
    <w:tmpl w:val="32C075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9"/>
    <w:rsid w:val="00762E42"/>
    <w:rsid w:val="008509E7"/>
    <w:rsid w:val="00853164"/>
    <w:rsid w:val="00BE14E9"/>
    <w:rsid w:val="00B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8FA"/>
  <w15:chartTrackingRefBased/>
  <w15:docId w15:val="{A1B7E076-CB1E-41AD-8B0F-3D650AC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E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E14E9"/>
    <w:rPr>
      <w:color w:val="0000FF"/>
      <w:u w:val="single"/>
    </w:rPr>
  </w:style>
  <w:style w:type="table" w:styleId="a5">
    <w:name w:val="Table Grid"/>
    <w:basedOn w:val="a1"/>
    <w:uiPriority w:val="39"/>
    <w:rsid w:val="00BE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BE14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BE25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31">
    <w:name w:val="Grid Table 3 Accent 1"/>
    <w:basedOn w:val="a1"/>
    <w:uiPriority w:val="48"/>
    <w:rsid w:val="00BE25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Татьяна Анатольевна</dc:creator>
  <cp:keywords/>
  <dc:description/>
  <cp:lastModifiedBy>Савина Татьяна Анатольевна</cp:lastModifiedBy>
  <cp:revision>2</cp:revision>
  <dcterms:created xsi:type="dcterms:W3CDTF">2019-02-01T10:46:00Z</dcterms:created>
  <dcterms:modified xsi:type="dcterms:W3CDTF">2019-02-01T11:18:00Z</dcterms:modified>
</cp:coreProperties>
</file>